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486" w:rsidRPr="007917A6" w:rsidRDefault="009C6486">
      <w:pPr>
        <w:rPr>
          <w:rFonts w:ascii="Georgia" w:hAnsi="Georgia"/>
          <w:color w:val="000000" w:themeColor="text1"/>
          <w:sz w:val="20"/>
          <w:szCs w:val="20"/>
        </w:rPr>
      </w:pPr>
    </w:p>
    <w:p w:rsidR="005A493B" w:rsidRPr="007917A6" w:rsidRDefault="005A493B">
      <w:pPr>
        <w:rPr>
          <w:rFonts w:ascii="Georgia" w:hAnsi="Georgia"/>
          <w:color w:val="000000" w:themeColor="text1"/>
          <w:sz w:val="20"/>
          <w:szCs w:val="20"/>
        </w:rPr>
      </w:pPr>
    </w:p>
    <w:p w:rsidR="005A493B" w:rsidRPr="007917A6" w:rsidRDefault="005A493B">
      <w:pPr>
        <w:rPr>
          <w:rFonts w:ascii="Georgia" w:hAnsi="Georgia"/>
          <w:color w:val="000000" w:themeColor="text1"/>
          <w:sz w:val="20"/>
          <w:szCs w:val="20"/>
        </w:rPr>
      </w:pPr>
    </w:p>
    <w:p w:rsidR="005A493B" w:rsidRPr="007917A6" w:rsidRDefault="005A493B" w:rsidP="005A493B">
      <w:pPr>
        <w:widowControl w:val="0"/>
        <w:autoSpaceDE w:val="0"/>
        <w:autoSpaceDN w:val="0"/>
        <w:adjustRightInd w:val="0"/>
        <w:jc w:val="center"/>
        <w:rPr>
          <w:rFonts w:ascii="Georgia" w:hAnsi="Georgia" w:cs="Georgia"/>
          <w:b/>
          <w:bCs/>
          <w:color w:val="000000" w:themeColor="text1"/>
          <w:sz w:val="28"/>
          <w:szCs w:val="28"/>
        </w:rPr>
      </w:pPr>
      <w:r w:rsidRPr="007917A6">
        <w:rPr>
          <w:rFonts w:ascii="Georgia" w:hAnsi="Georgia" w:cs="Georgia"/>
          <w:b/>
          <w:bCs/>
          <w:color w:val="000000" w:themeColor="text1"/>
          <w:sz w:val="28"/>
          <w:szCs w:val="28"/>
        </w:rPr>
        <w:t xml:space="preserve">Programma LVAK </w:t>
      </w:r>
      <w:proofErr w:type="spellStart"/>
      <w:r w:rsidRPr="007917A6">
        <w:rPr>
          <w:rFonts w:ascii="Georgia" w:hAnsi="Georgia" w:cs="Georgia"/>
          <w:b/>
          <w:bCs/>
          <w:color w:val="000000" w:themeColor="text1"/>
          <w:sz w:val="28"/>
          <w:szCs w:val="28"/>
        </w:rPr>
        <w:t>bijscholingsdag</w:t>
      </w:r>
      <w:proofErr w:type="spellEnd"/>
      <w:r w:rsidRPr="007917A6">
        <w:rPr>
          <w:rFonts w:ascii="Georgia" w:hAnsi="Georgia" w:cs="Georgia"/>
          <w:b/>
          <w:bCs/>
          <w:color w:val="000000" w:themeColor="text1"/>
          <w:sz w:val="28"/>
          <w:szCs w:val="28"/>
        </w:rPr>
        <w:t xml:space="preserve"> 27 mei 2019</w:t>
      </w:r>
    </w:p>
    <w:p w:rsidR="005A493B" w:rsidRPr="007917A6" w:rsidRDefault="005A493B" w:rsidP="005A493B">
      <w:pPr>
        <w:rPr>
          <w:rFonts w:ascii="Georgia" w:eastAsia="Times New Roman" w:hAnsi="Georgia" w:cs="Times New Roman"/>
          <w:color w:val="000000" w:themeColor="text1"/>
          <w:sz w:val="20"/>
          <w:szCs w:val="20"/>
          <w:shd w:val="clear" w:color="auto" w:fill="FFFAC5"/>
          <w:lang w:eastAsia="nl-NL"/>
        </w:rPr>
      </w:pPr>
    </w:p>
    <w:p w:rsidR="005A493B" w:rsidRPr="007917A6" w:rsidRDefault="005A493B" w:rsidP="005A493B">
      <w:pPr>
        <w:rPr>
          <w:rFonts w:ascii="Georgia" w:eastAsia="Times New Roman" w:hAnsi="Georgia" w:cs="Times New Roman"/>
          <w:color w:val="000000" w:themeColor="text1"/>
          <w:sz w:val="20"/>
          <w:szCs w:val="20"/>
          <w:shd w:val="clear" w:color="auto" w:fill="FFFAC5"/>
          <w:lang w:eastAsia="nl-NL"/>
        </w:rPr>
      </w:pPr>
    </w:p>
    <w:p w:rsidR="005A493B" w:rsidRPr="007917A6" w:rsidRDefault="005A493B" w:rsidP="005A493B">
      <w:pPr>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color w:val="000000" w:themeColor="text1"/>
          <w:sz w:val="20"/>
          <w:szCs w:val="20"/>
          <w:shd w:val="clear" w:color="auto" w:fill="FFFAC5"/>
          <w:lang w:eastAsia="nl-NL"/>
        </w:rPr>
        <w:t>Expertgroep niveau 2 (deelnemers moeten een dag "expertgroep niveau 1" gevolgd hebben)</w:t>
      </w:r>
    </w:p>
    <w:p w:rsidR="005A493B" w:rsidRPr="007917A6" w:rsidRDefault="005A493B">
      <w:pPr>
        <w:rPr>
          <w:rFonts w:ascii="Georgia" w:hAnsi="Georgia"/>
          <w:color w:val="000000" w:themeColor="text1"/>
          <w:sz w:val="20"/>
          <w:szCs w:val="20"/>
        </w:rPr>
      </w:pPr>
    </w:p>
    <w:p w:rsidR="005A493B" w:rsidRPr="007917A6" w:rsidRDefault="005A493B">
      <w:pPr>
        <w:rPr>
          <w:rFonts w:ascii="Georgia" w:hAnsi="Georgia"/>
          <w:color w:val="000000" w:themeColor="text1"/>
          <w:sz w:val="20"/>
          <w:szCs w:val="20"/>
        </w:rPr>
      </w:pPr>
    </w:p>
    <w:p w:rsidR="005A493B" w:rsidRPr="007917A6" w:rsidRDefault="005A493B" w:rsidP="005A493B">
      <w:pPr>
        <w:spacing w:after="240"/>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b/>
          <w:bCs/>
          <w:color w:val="000000" w:themeColor="text1"/>
          <w:sz w:val="20"/>
          <w:szCs w:val="20"/>
          <w:lang w:eastAsia="nl-NL"/>
        </w:rPr>
        <w:t>Geschikt voor</w:t>
      </w:r>
      <w:r w:rsidRPr="007917A6">
        <w:rPr>
          <w:rFonts w:ascii="Georgia" w:eastAsia="Times New Roman" w:hAnsi="Georgia" w:cs="Times New Roman"/>
          <w:color w:val="000000" w:themeColor="text1"/>
          <w:sz w:val="20"/>
          <w:szCs w:val="20"/>
          <w:lang w:eastAsia="nl-NL"/>
        </w:rPr>
        <w:t>: alle doelgroepen </w:t>
      </w:r>
      <w:r w:rsidRPr="007917A6">
        <w:rPr>
          <w:rFonts w:ascii="Georgia" w:eastAsia="Times New Roman" w:hAnsi="Georgia" w:cs="Times New Roman"/>
          <w:color w:val="000000" w:themeColor="text1"/>
          <w:sz w:val="20"/>
          <w:szCs w:val="20"/>
          <w:lang w:eastAsia="nl-NL"/>
        </w:rPr>
        <w:br/>
      </w:r>
      <w:r w:rsidRPr="007917A6">
        <w:rPr>
          <w:rFonts w:ascii="Georgia" w:eastAsia="Times New Roman" w:hAnsi="Georgia" w:cs="Times New Roman"/>
          <w:b/>
          <w:bCs/>
          <w:color w:val="000000" w:themeColor="text1"/>
          <w:sz w:val="20"/>
          <w:szCs w:val="20"/>
          <w:lang w:eastAsia="nl-NL"/>
        </w:rPr>
        <w:t>Locatie</w:t>
      </w:r>
      <w:r w:rsidRPr="007917A6">
        <w:rPr>
          <w:rFonts w:ascii="Georgia" w:eastAsia="Times New Roman" w:hAnsi="Georgia" w:cs="Times New Roman"/>
          <w:color w:val="000000" w:themeColor="text1"/>
          <w:sz w:val="20"/>
          <w:szCs w:val="20"/>
          <w:lang w:eastAsia="nl-NL"/>
        </w:rPr>
        <w:t>: Domstad, Utrecht</w:t>
      </w:r>
      <w:bookmarkStart w:id="0" w:name="_GoBack"/>
      <w:bookmarkEnd w:id="0"/>
    </w:p>
    <w:p w:rsidR="005A493B" w:rsidRPr="007917A6" w:rsidRDefault="005A493B" w:rsidP="005A493B">
      <w:pPr>
        <w:pBdr>
          <w:bottom w:val="single" w:sz="6" w:space="1" w:color="auto"/>
        </w:pBdr>
        <w:jc w:val="center"/>
        <w:rPr>
          <w:rFonts w:ascii="Georgia" w:eastAsia="Times New Roman" w:hAnsi="Georgia" w:cs="Arial"/>
          <w:vanish/>
          <w:color w:val="000000" w:themeColor="text1"/>
          <w:sz w:val="20"/>
          <w:szCs w:val="20"/>
          <w:lang w:eastAsia="nl-NL"/>
        </w:rPr>
      </w:pPr>
      <w:r w:rsidRPr="007917A6">
        <w:rPr>
          <w:rFonts w:ascii="Georgia" w:eastAsia="Times New Roman" w:hAnsi="Georgia" w:cs="Arial"/>
          <w:vanish/>
          <w:color w:val="000000" w:themeColor="text1"/>
          <w:sz w:val="20"/>
          <w:szCs w:val="20"/>
          <w:lang w:eastAsia="nl-NL"/>
        </w:rPr>
        <w:t>Bovenkant formulier</w:t>
      </w:r>
    </w:p>
    <w:p w:rsidR="005A493B" w:rsidRPr="007917A6" w:rsidRDefault="005A493B" w:rsidP="005A493B">
      <w:pPr>
        <w:pBdr>
          <w:bottom w:val="single" w:sz="6" w:space="8" w:color="DFD9CE"/>
        </w:pBdr>
        <w:spacing w:before="180"/>
        <w:jc w:val="center"/>
        <w:textAlignment w:val="baseline"/>
        <w:rPr>
          <w:rFonts w:ascii="Georgia" w:eastAsia="Times New Roman" w:hAnsi="Georgia" w:cs="Times New Roman"/>
          <w:b/>
          <w:bCs/>
          <w:caps/>
          <w:color w:val="000000" w:themeColor="text1"/>
          <w:spacing w:val="60"/>
          <w:sz w:val="20"/>
          <w:szCs w:val="20"/>
          <w:lang w:eastAsia="nl-NL"/>
        </w:rPr>
      </w:pPr>
      <w:r w:rsidRPr="007917A6">
        <w:rPr>
          <w:rFonts w:ascii="Georgia" w:eastAsia="Times New Roman" w:hAnsi="Georgia" w:cs="Times New Roman"/>
          <w:b/>
          <w:bCs/>
          <w:caps/>
          <w:color w:val="000000" w:themeColor="text1"/>
          <w:spacing w:val="60"/>
          <w:sz w:val="20"/>
          <w:szCs w:val="20"/>
          <w:lang w:eastAsia="nl-NL"/>
        </w:rPr>
        <w:t>• OCHTENDPROGRAMMA •</w:t>
      </w:r>
    </w:p>
    <w:p w:rsidR="005A493B" w:rsidRPr="007917A6" w:rsidRDefault="005A493B" w:rsidP="005A493B">
      <w:pPr>
        <w:pBdr>
          <w:bottom w:val="single" w:sz="6" w:space="4" w:color="DFD9CE"/>
        </w:pBdr>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b/>
          <w:bCs/>
          <w:color w:val="000000" w:themeColor="text1"/>
          <w:sz w:val="20"/>
          <w:szCs w:val="20"/>
          <w:bdr w:val="none" w:sz="0" w:space="0" w:color="auto" w:frame="1"/>
          <w:lang w:eastAsia="nl-NL"/>
        </w:rPr>
        <w:t>09:00</w:t>
      </w:r>
      <w:r w:rsidRPr="007917A6">
        <w:rPr>
          <w:rFonts w:ascii="Georgia" w:eastAsia="Times New Roman" w:hAnsi="Georgia" w:cs="Times New Roman"/>
          <w:color w:val="000000" w:themeColor="text1"/>
          <w:sz w:val="20"/>
          <w:szCs w:val="20"/>
          <w:lang w:eastAsia="nl-NL"/>
        </w:rPr>
        <w:t> - INLOOP (met koffie en thee)</w:t>
      </w:r>
    </w:p>
    <w:p w:rsidR="005A493B" w:rsidRPr="007917A6" w:rsidRDefault="005A493B" w:rsidP="005A493B">
      <w:pPr>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b/>
          <w:bCs/>
          <w:color w:val="000000" w:themeColor="text1"/>
          <w:sz w:val="20"/>
          <w:szCs w:val="20"/>
          <w:bdr w:val="none" w:sz="0" w:space="0" w:color="auto" w:frame="1"/>
          <w:lang w:eastAsia="nl-NL"/>
        </w:rPr>
        <w:t>09:30</w:t>
      </w:r>
      <w:r w:rsidRPr="007917A6">
        <w:rPr>
          <w:rFonts w:ascii="Georgia" w:eastAsia="Times New Roman" w:hAnsi="Georgia" w:cs="Times New Roman"/>
          <w:color w:val="000000" w:themeColor="text1"/>
          <w:sz w:val="20"/>
          <w:szCs w:val="20"/>
          <w:lang w:eastAsia="nl-NL"/>
        </w:rPr>
        <w:t> - PLENAIR ONDERDEEL</w:t>
      </w:r>
    </w:p>
    <w:p w:rsidR="005A493B" w:rsidRPr="007917A6" w:rsidRDefault="007917A6" w:rsidP="005A493B">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4" w:anchor="ses_750" w:history="1">
        <w:r w:rsidR="005A493B" w:rsidRPr="007917A6">
          <w:rPr>
            <w:rFonts w:ascii="Georgia" w:eastAsia="Times New Roman" w:hAnsi="Georgia" w:cs="Times New Roman"/>
            <w:b/>
            <w:color w:val="000000" w:themeColor="text1"/>
            <w:sz w:val="20"/>
            <w:szCs w:val="20"/>
            <w:bdr w:val="none" w:sz="0" w:space="0" w:color="auto" w:frame="1"/>
            <w:lang w:eastAsia="nl-NL"/>
          </w:rPr>
          <w:t>Als je stenen op de weg laat liggen, struikelen je kinderen er later over</w:t>
        </w:r>
      </w:hyperlink>
    </w:p>
    <w:p w:rsidR="005A493B" w:rsidRPr="007917A6" w:rsidRDefault="005A493B" w:rsidP="005A493B">
      <w:pPr>
        <w:spacing w:after="240"/>
        <w:ind w:left="720"/>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color w:val="000000" w:themeColor="text1"/>
          <w:sz w:val="20"/>
          <w:szCs w:val="20"/>
          <w:lang w:eastAsia="nl-NL"/>
        </w:rPr>
        <w:t>Loyaliteit is een kernbegrip in de contextuele benadering.</w:t>
      </w:r>
      <w:r w:rsidRPr="007917A6">
        <w:rPr>
          <w:rFonts w:ascii="Georgia" w:eastAsia="Times New Roman" w:hAnsi="Georgia" w:cs="Times New Roman"/>
          <w:color w:val="000000" w:themeColor="text1"/>
          <w:sz w:val="20"/>
          <w:szCs w:val="20"/>
          <w:lang w:eastAsia="nl-NL"/>
        </w:rPr>
        <w:br/>
        <w:t xml:space="preserve">Kinderen zijn vanwege hun loyaliteit gevend en altijd bereid bij te dragen aan het </w:t>
      </w:r>
      <w:proofErr w:type="spellStart"/>
      <w:r w:rsidRPr="007917A6">
        <w:rPr>
          <w:rFonts w:ascii="Georgia" w:eastAsia="Times New Roman" w:hAnsi="Georgia" w:cs="Times New Roman"/>
          <w:color w:val="000000" w:themeColor="text1"/>
          <w:sz w:val="20"/>
          <w:szCs w:val="20"/>
          <w:lang w:eastAsia="nl-NL"/>
        </w:rPr>
        <w:t>gezinsfunctioneren</w:t>
      </w:r>
      <w:proofErr w:type="spellEnd"/>
      <w:r w:rsidRPr="007917A6">
        <w:rPr>
          <w:rFonts w:ascii="Georgia" w:eastAsia="Times New Roman" w:hAnsi="Georgia" w:cs="Times New Roman"/>
          <w:color w:val="000000" w:themeColor="text1"/>
          <w:sz w:val="20"/>
          <w:szCs w:val="20"/>
          <w:lang w:eastAsia="nl-NL"/>
        </w:rPr>
        <w:t xml:space="preserve">. Vanuit die bereidheid zwijgen zij bijvoorbeeld als er sprake is van huiselijk geweld. Het is van belang om hier als professional oog voor te hebben en het kind niet </w:t>
      </w:r>
      <w:proofErr w:type="spellStart"/>
      <w:r w:rsidRPr="007917A6">
        <w:rPr>
          <w:rFonts w:ascii="Georgia" w:eastAsia="Times New Roman" w:hAnsi="Georgia" w:cs="Times New Roman"/>
          <w:color w:val="000000" w:themeColor="text1"/>
          <w:sz w:val="20"/>
          <w:szCs w:val="20"/>
          <w:lang w:eastAsia="nl-NL"/>
        </w:rPr>
        <w:t>dèloyaal</w:t>
      </w:r>
      <w:proofErr w:type="spellEnd"/>
      <w:r w:rsidRPr="007917A6">
        <w:rPr>
          <w:rFonts w:ascii="Georgia" w:eastAsia="Times New Roman" w:hAnsi="Georgia" w:cs="Times New Roman"/>
          <w:color w:val="000000" w:themeColor="text1"/>
          <w:sz w:val="20"/>
          <w:szCs w:val="20"/>
          <w:lang w:eastAsia="nl-NL"/>
        </w:rPr>
        <w:t xml:space="preserve"> te maken. </w:t>
      </w:r>
      <w:r w:rsidRPr="007917A6">
        <w:rPr>
          <w:rFonts w:ascii="Georgia" w:eastAsia="Times New Roman" w:hAnsi="Georgia" w:cs="Times New Roman"/>
          <w:color w:val="000000" w:themeColor="text1"/>
          <w:sz w:val="20"/>
          <w:szCs w:val="20"/>
          <w:lang w:eastAsia="nl-NL"/>
        </w:rPr>
        <w:br/>
        <w:t>De contextueel hulpverlener heeft de meerzijdige partijdigheid om die reden als grondhouding. </w:t>
      </w:r>
      <w:r w:rsidRPr="007917A6">
        <w:rPr>
          <w:rFonts w:ascii="Georgia" w:eastAsia="Times New Roman" w:hAnsi="Georgia" w:cs="Times New Roman"/>
          <w:color w:val="000000" w:themeColor="text1"/>
          <w:sz w:val="20"/>
          <w:szCs w:val="20"/>
          <w:lang w:eastAsia="nl-NL"/>
        </w:rPr>
        <w:br/>
        <w:t>Over het hoe en waarom van deze uitgangspunten en over het oog hebben voor de intergenerationele patronen in families gaat deze lezing.</w:t>
      </w:r>
    </w:p>
    <w:p w:rsidR="005A493B" w:rsidRPr="007917A6" w:rsidRDefault="005A493B" w:rsidP="005A493B">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color w:val="000000" w:themeColor="text1"/>
          <w:sz w:val="20"/>
          <w:szCs w:val="20"/>
          <w:lang w:eastAsia="nl-NL"/>
        </w:rPr>
        <w:t>Bas van Dijkhuizen</w:t>
      </w:r>
      <w:r w:rsidR="007917A6" w:rsidRPr="007917A6">
        <w:rPr>
          <w:rFonts w:ascii="Georgia" w:eastAsia="Times New Roman" w:hAnsi="Georgia" w:cs="Times New Roman"/>
          <w:color w:val="000000" w:themeColor="text1"/>
          <w:sz w:val="20"/>
          <w:szCs w:val="20"/>
          <w:lang w:eastAsia="nl-NL"/>
        </w:rPr>
        <w:t xml:space="preserve"> en Gerdien van Zessen, ambulant gezinsondersteuners, </w:t>
      </w:r>
      <w:r w:rsidR="007917A6" w:rsidRPr="007917A6">
        <w:rPr>
          <w:rFonts w:ascii="Georgia" w:hAnsi="Georgia"/>
          <w:sz w:val="20"/>
          <w:szCs w:val="20"/>
        </w:rPr>
        <w:t>Leren over Leven – Opleidingsinstituut Contextuele Studie</w:t>
      </w:r>
      <w:r w:rsidR="007917A6" w:rsidRPr="007917A6">
        <w:rPr>
          <w:rFonts w:ascii="Georgia" w:hAnsi="Georgia"/>
          <w:sz w:val="20"/>
          <w:szCs w:val="20"/>
        </w:rPr>
        <w:t>s</w:t>
      </w:r>
      <w:r w:rsidRPr="007917A6">
        <w:rPr>
          <w:rFonts w:ascii="Georgia" w:eastAsia="Times New Roman" w:hAnsi="Georgia" w:cs="Times New Roman"/>
          <w:color w:val="000000" w:themeColor="text1"/>
          <w:sz w:val="20"/>
          <w:szCs w:val="20"/>
          <w:lang w:eastAsia="nl-NL"/>
        </w:rPr>
        <w:br/>
      </w:r>
    </w:p>
    <w:p w:rsidR="005A493B" w:rsidRPr="007917A6" w:rsidRDefault="005A493B" w:rsidP="005A493B">
      <w:pPr>
        <w:pBdr>
          <w:bottom w:val="single" w:sz="6" w:space="4" w:color="DFD9CE"/>
        </w:pBdr>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b/>
          <w:color w:val="000000" w:themeColor="text1"/>
          <w:sz w:val="20"/>
          <w:szCs w:val="20"/>
          <w:lang w:eastAsia="nl-NL"/>
        </w:rPr>
        <w:t xml:space="preserve">10:50 – </w:t>
      </w:r>
      <w:r w:rsidRPr="007917A6">
        <w:rPr>
          <w:rFonts w:ascii="Georgia" w:eastAsia="Times New Roman" w:hAnsi="Georgia" w:cs="Times New Roman"/>
          <w:color w:val="000000" w:themeColor="text1"/>
          <w:sz w:val="20"/>
          <w:szCs w:val="20"/>
          <w:lang w:eastAsia="nl-NL"/>
        </w:rPr>
        <w:t>PAUZE</w:t>
      </w:r>
    </w:p>
    <w:p w:rsidR="005A493B" w:rsidRPr="007917A6" w:rsidRDefault="005A493B" w:rsidP="005A493B">
      <w:pPr>
        <w:pBdr>
          <w:bottom w:val="single" w:sz="6" w:space="4" w:color="DFD9CE"/>
        </w:pBdr>
        <w:textAlignment w:val="baseline"/>
        <w:rPr>
          <w:rFonts w:ascii="Georgia" w:eastAsia="Times New Roman" w:hAnsi="Georgia" w:cs="Times New Roman"/>
          <w:b/>
          <w:color w:val="000000" w:themeColor="text1"/>
          <w:sz w:val="20"/>
          <w:szCs w:val="20"/>
          <w:lang w:eastAsia="nl-NL"/>
        </w:rPr>
      </w:pPr>
      <w:r w:rsidRPr="007917A6">
        <w:rPr>
          <w:rFonts w:ascii="Georgia" w:eastAsia="Times New Roman" w:hAnsi="Georgia" w:cs="Times New Roman"/>
          <w:b/>
          <w:color w:val="000000" w:themeColor="text1"/>
          <w:sz w:val="20"/>
          <w:szCs w:val="20"/>
          <w:lang w:eastAsia="nl-NL"/>
        </w:rPr>
        <w:t xml:space="preserve">11:00 – </w:t>
      </w:r>
      <w:r w:rsidRPr="007917A6">
        <w:rPr>
          <w:rFonts w:ascii="Georgia" w:eastAsia="Times New Roman" w:hAnsi="Georgia" w:cs="Times New Roman"/>
          <w:color w:val="000000" w:themeColor="text1"/>
          <w:sz w:val="20"/>
          <w:szCs w:val="20"/>
          <w:lang w:eastAsia="nl-NL"/>
        </w:rPr>
        <w:t>Vervolg PLENAIR ONDERDEEL</w:t>
      </w:r>
    </w:p>
    <w:p w:rsidR="005A493B" w:rsidRPr="007917A6" w:rsidRDefault="005A493B" w:rsidP="005A493B">
      <w:pPr>
        <w:pBdr>
          <w:bottom w:val="single" w:sz="6" w:space="4" w:color="DFD9CE"/>
        </w:pBdr>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b/>
          <w:bCs/>
          <w:color w:val="000000" w:themeColor="text1"/>
          <w:sz w:val="20"/>
          <w:szCs w:val="20"/>
          <w:bdr w:val="none" w:sz="0" w:space="0" w:color="auto" w:frame="1"/>
          <w:lang w:eastAsia="nl-NL"/>
        </w:rPr>
        <w:t>12:00</w:t>
      </w:r>
      <w:r w:rsidRPr="007917A6">
        <w:rPr>
          <w:rFonts w:ascii="Georgia" w:eastAsia="Times New Roman" w:hAnsi="Georgia" w:cs="Times New Roman"/>
          <w:color w:val="000000" w:themeColor="text1"/>
          <w:sz w:val="20"/>
          <w:szCs w:val="20"/>
          <w:lang w:eastAsia="nl-NL"/>
        </w:rPr>
        <w:t> - LUNCH (inbegrepen)</w:t>
      </w:r>
    </w:p>
    <w:p w:rsidR="005A493B" w:rsidRPr="007917A6" w:rsidRDefault="005A493B" w:rsidP="005A493B">
      <w:pPr>
        <w:pBdr>
          <w:bottom w:val="single" w:sz="6" w:space="8" w:color="DFD9CE"/>
        </w:pBdr>
        <w:spacing w:before="180"/>
        <w:ind w:left="2085"/>
        <w:jc w:val="center"/>
        <w:textAlignment w:val="baseline"/>
        <w:rPr>
          <w:rFonts w:ascii="Georgia" w:eastAsia="Times New Roman" w:hAnsi="Georgia" w:cs="Times New Roman"/>
          <w:b/>
          <w:bCs/>
          <w:caps/>
          <w:color w:val="000000" w:themeColor="text1"/>
          <w:spacing w:val="60"/>
          <w:sz w:val="20"/>
          <w:szCs w:val="20"/>
          <w:lang w:eastAsia="nl-NL"/>
        </w:rPr>
      </w:pPr>
      <w:r w:rsidRPr="007917A6">
        <w:rPr>
          <w:rFonts w:ascii="Georgia" w:eastAsia="Times New Roman" w:hAnsi="Georgia" w:cs="Times New Roman"/>
          <w:b/>
          <w:bCs/>
          <w:caps/>
          <w:color w:val="000000" w:themeColor="text1"/>
          <w:spacing w:val="60"/>
          <w:sz w:val="20"/>
          <w:szCs w:val="20"/>
          <w:lang w:eastAsia="nl-NL"/>
        </w:rPr>
        <w:t>• MIDDAGPROGRAMMA •</w:t>
      </w:r>
    </w:p>
    <w:p w:rsidR="005A493B" w:rsidRPr="007917A6" w:rsidRDefault="005A493B" w:rsidP="005A493B">
      <w:pPr>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b/>
          <w:bCs/>
          <w:color w:val="000000" w:themeColor="text1"/>
          <w:sz w:val="20"/>
          <w:szCs w:val="20"/>
          <w:bdr w:val="none" w:sz="0" w:space="0" w:color="auto" w:frame="1"/>
          <w:lang w:eastAsia="nl-NL"/>
        </w:rPr>
        <w:t>12:45</w:t>
      </w:r>
      <w:r w:rsidRPr="007917A6">
        <w:rPr>
          <w:rFonts w:ascii="Georgia" w:eastAsia="Times New Roman" w:hAnsi="Georgia" w:cs="Times New Roman"/>
          <w:color w:val="000000" w:themeColor="text1"/>
          <w:sz w:val="20"/>
          <w:szCs w:val="20"/>
          <w:lang w:eastAsia="nl-NL"/>
        </w:rPr>
        <w:t> – Tafelronde 1</w:t>
      </w:r>
    </w:p>
    <w:p w:rsidR="005A493B" w:rsidRPr="007917A6" w:rsidRDefault="007917A6" w:rsidP="005A493B">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5" w:anchor="ses_752" w:history="1">
        <w:r w:rsidR="005A493B" w:rsidRPr="007917A6">
          <w:rPr>
            <w:rFonts w:ascii="Georgia" w:eastAsia="Times New Roman" w:hAnsi="Georgia" w:cs="Times New Roman"/>
            <w:b/>
            <w:color w:val="000000" w:themeColor="text1"/>
            <w:sz w:val="20"/>
            <w:szCs w:val="20"/>
            <w:bdr w:val="none" w:sz="0" w:space="0" w:color="auto" w:frame="1"/>
            <w:lang w:eastAsia="nl-NL"/>
          </w:rPr>
          <w:t xml:space="preserve">Tafelronde  'Hoe overtuig ik als </w:t>
        </w:r>
        <w:proofErr w:type="spellStart"/>
        <w:r w:rsidR="005A493B" w:rsidRPr="007917A6">
          <w:rPr>
            <w:rFonts w:ascii="Georgia" w:eastAsia="Times New Roman" w:hAnsi="Georgia" w:cs="Times New Roman"/>
            <w:b/>
            <w:color w:val="000000" w:themeColor="text1"/>
            <w:sz w:val="20"/>
            <w:szCs w:val="20"/>
            <w:bdr w:val="none" w:sz="0" w:space="0" w:color="auto" w:frame="1"/>
            <w:lang w:eastAsia="nl-NL"/>
          </w:rPr>
          <w:t>aandachtsfunctionaris</w:t>
        </w:r>
        <w:proofErr w:type="spellEnd"/>
        <w:r w:rsidR="005A493B" w:rsidRPr="007917A6">
          <w:rPr>
            <w:rFonts w:ascii="Georgia" w:eastAsia="Times New Roman" w:hAnsi="Georgia" w:cs="Times New Roman"/>
            <w:b/>
            <w:color w:val="000000" w:themeColor="text1"/>
            <w:sz w:val="20"/>
            <w:szCs w:val="20"/>
            <w:bdr w:val="none" w:sz="0" w:space="0" w:color="auto" w:frame="1"/>
            <w:lang w:eastAsia="nl-NL"/>
          </w:rPr>
          <w:t xml:space="preserve"> directie en collega’s'</w:t>
        </w:r>
      </w:hyperlink>
    </w:p>
    <w:p w:rsidR="005A493B" w:rsidRPr="007917A6" w:rsidRDefault="005A493B" w:rsidP="005A493B">
      <w:pPr>
        <w:spacing w:after="240"/>
        <w:ind w:left="720"/>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color w:val="000000" w:themeColor="text1"/>
          <w:sz w:val="20"/>
          <w:szCs w:val="20"/>
          <w:lang w:eastAsia="nl-NL"/>
        </w:rPr>
        <w:t xml:space="preserve">Vaak horen we van de </w:t>
      </w:r>
      <w:proofErr w:type="spellStart"/>
      <w:r w:rsidRPr="007917A6">
        <w:rPr>
          <w:rFonts w:ascii="Georgia" w:eastAsia="Times New Roman" w:hAnsi="Georgia" w:cs="Times New Roman"/>
          <w:color w:val="000000" w:themeColor="text1"/>
          <w:sz w:val="20"/>
          <w:szCs w:val="20"/>
          <w:lang w:eastAsia="nl-NL"/>
        </w:rPr>
        <w:t>aandachtsfunctionaris</w:t>
      </w:r>
      <w:proofErr w:type="spellEnd"/>
      <w:r w:rsidRPr="007917A6">
        <w:rPr>
          <w:rFonts w:ascii="Georgia" w:eastAsia="Times New Roman" w:hAnsi="Georgia" w:cs="Times New Roman"/>
          <w:color w:val="000000" w:themeColor="text1"/>
          <w:sz w:val="20"/>
          <w:szCs w:val="20"/>
          <w:lang w:eastAsia="nl-NL"/>
        </w:rPr>
        <w:t xml:space="preserve"> dat het zo lastig is om de directie te overtuigen in wat nodig is binnen het werken met de meldcode. Of de collega’s die vinden dat het allemaal zo’n vaart niet zal lopen, dat ze het al veel te druk hebben met andere dingen.</w:t>
      </w:r>
    </w:p>
    <w:p w:rsidR="005A493B" w:rsidRPr="007917A6" w:rsidRDefault="005A493B" w:rsidP="005A493B">
      <w:pPr>
        <w:spacing w:after="240"/>
        <w:ind w:left="720"/>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color w:val="000000" w:themeColor="text1"/>
          <w:sz w:val="20"/>
          <w:szCs w:val="20"/>
          <w:lang w:eastAsia="nl-NL"/>
        </w:rPr>
        <w:t>In deze tafelronde krijg je vanuit verschillende invalshoeken concrete handvatten om effectiever te beïnvloeden. Handvatten gebaseerd op de meest succesvolle sociale beïnvloedingsstrategieën en overtuigingstechnieken. Je leert meer resultaat te bereiken met minder energie.</w:t>
      </w:r>
    </w:p>
    <w:p w:rsidR="005A493B" w:rsidRPr="007917A6" w:rsidRDefault="00586E81" w:rsidP="005A493B">
      <w:pPr>
        <w:pBdr>
          <w:bottom w:val="single" w:sz="6" w:space="4" w:color="DFD9CE"/>
        </w:pBdr>
        <w:ind w:left="720"/>
        <w:textAlignment w:val="baseline"/>
        <w:rPr>
          <w:rFonts w:ascii="Georgia" w:eastAsia="Times New Roman" w:hAnsi="Georgia" w:cs="Times New Roman"/>
          <w:color w:val="000000" w:themeColor="text1"/>
          <w:sz w:val="20"/>
          <w:szCs w:val="20"/>
          <w:bdr w:val="none" w:sz="0" w:space="0" w:color="auto" w:frame="1"/>
          <w:lang w:eastAsia="nl-NL"/>
        </w:rPr>
      </w:pPr>
      <w:r w:rsidRPr="007917A6">
        <w:rPr>
          <w:rFonts w:ascii="Georgia" w:eastAsia="Times New Roman" w:hAnsi="Georgia" w:cs="Times New Roman"/>
          <w:color w:val="000000" w:themeColor="text1"/>
          <w:sz w:val="20"/>
          <w:szCs w:val="20"/>
          <w:lang w:eastAsia="nl-NL"/>
        </w:rPr>
        <w:t xml:space="preserve">MSc. </w:t>
      </w:r>
      <w:r w:rsidR="005A493B" w:rsidRPr="007917A6">
        <w:rPr>
          <w:rFonts w:ascii="Georgia" w:eastAsia="Times New Roman" w:hAnsi="Georgia" w:cs="Times New Roman"/>
          <w:color w:val="000000" w:themeColor="text1"/>
          <w:sz w:val="20"/>
          <w:szCs w:val="20"/>
          <w:lang w:eastAsia="nl-NL"/>
        </w:rPr>
        <w:t>Robin Feenstra, </w:t>
      </w:r>
      <w:proofErr w:type="spellStart"/>
      <w:r w:rsidR="005A493B" w:rsidRPr="007917A6">
        <w:rPr>
          <w:rFonts w:ascii="Georgia" w:eastAsia="Times New Roman" w:hAnsi="Georgia" w:cs="Times New Roman"/>
          <w:color w:val="000000" w:themeColor="text1"/>
          <w:sz w:val="20"/>
          <w:szCs w:val="20"/>
          <w:bdr w:val="none" w:sz="0" w:space="0" w:color="auto" w:frame="1"/>
          <w:lang w:eastAsia="nl-NL"/>
        </w:rPr>
        <w:t>Twirre</w:t>
      </w:r>
      <w:proofErr w:type="spellEnd"/>
      <w:r w:rsidR="007917A6" w:rsidRPr="007917A6">
        <w:rPr>
          <w:rFonts w:ascii="Georgia" w:eastAsia="Times New Roman" w:hAnsi="Georgia" w:cs="Times New Roman"/>
          <w:color w:val="000000" w:themeColor="text1"/>
          <w:sz w:val="20"/>
          <w:szCs w:val="20"/>
          <w:bdr w:val="none" w:sz="0" w:space="0" w:color="auto" w:frame="1"/>
          <w:lang w:eastAsia="nl-NL"/>
        </w:rPr>
        <w:t>, gesprekstrainer, trainingsacteur, orthopedagoog</w:t>
      </w:r>
    </w:p>
    <w:p w:rsidR="007917A6" w:rsidRPr="007917A6" w:rsidRDefault="007917A6" w:rsidP="005A493B">
      <w:pPr>
        <w:pBdr>
          <w:bottom w:val="single" w:sz="6" w:space="4" w:color="DFD9CE"/>
        </w:pBdr>
        <w:ind w:left="720"/>
        <w:textAlignment w:val="baseline"/>
        <w:rPr>
          <w:rFonts w:ascii="Georgia" w:eastAsia="Times New Roman" w:hAnsi="Georgia" w:cs="Times New Roman"/>
          <w:color w:val="000000" w:themeColor="text1"/>
          <w:sz w:val="20"/>
          <w:szCs w:val="20"/>
          <w:bdr w:val="none" w:sz="0" w:space="0" w:color="auto" w:frame="1"/>
          <w:lang w:eastAsia="nl-NL"/>
        </w:rPr>
      </w:pPr>
    </w:p>
    <w:p w:rsidR="005A493B" w:rsidRPr="007917A6" w:rsidRDefault="005A493B" w:rsidP="005A493B">
      <w:pPr>
        <w:pBdr>
          <w:bottom w:val="single" w:sz="6" w:space="4" w:color="DFD9CE"/>
        </w:pBdr>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b/>
          <w:color w:val="000000" w:themeColor="text1"/>
          <w:sz w:val="20"/>
          <w:szCs w:val="20"/>
          <w:lang w:eastAsia="nl-NL"/>
        </w:rPr>
        <w:t>14:00</w:t>
      </w:r>
      <w:r w:rsidRPr="007917A6">
        <w:rPr>
          <w:rFonts w:ascii="Georgia" w:eastAsia="Times New Roman" w:hAnsi="Georgia" w:cs="Times New Roman"/>
          <w:color w:val="000000" w:themeColor="text1"/>
          <w:sz w:val="20"/>
          <w:szCs w:val="20"/>
          <w:lang w:eastAsia="nl-NL"/>
        </w:rPr>
        <w:t>- Tafelronde 2</w:t>
      </w:r>
    </w:p>
    <w:p w:rsidR="005A493B" w:rsidRPr="007917A6" w:rsidRDefault="007917A6" w:rsidP="005A493B">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6" w:anchor="ses_753" w:history="1">
        <w:r w:rsidR="005A493B" w:rsidRPr="007917A6">
          <w:rPr>
            <w:rFonts w:ascii="Georgia" w:eastAsia="Times New Roman" w:hAnsi="Georgia" w:cs="Times New Roman"/>
            <w:b/>
            <w:color w:val="000000" w:themeColor="text1"/>
            <w:sz w:val="20"/>
            <w:szCs w:val="20"/>
            <w:bdr w:val="none" w:sz="0" w:space="0" w:color="auto" w:frame="1"/>
            <w:lang w:eastAsia="nl-NL"/>
          </w:rPr>
          <w:t>Tafelronde  'Intervisie'</w:t>
        </w:r>
      </w:hyperlink>
    </w:p>
    <w:p w:rsidR="005A493B" w:rsidRPr="007917A6" w:rsidRDefault="005A493B" w:rsidP="005A493B">
      <w:pPr>
        <w:spacing w:after="240"/>
        <w:ind w:left="720"/>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color w:val="000000" w:themeColor="text1"/>
          <w:sz w:val="20"/>
          <w:szCs w:val="20"/>
          <w:lang w:eastAsia="nl-NL"/>
        </w:rPr>
        <w:t xml:space="preserve">Neem een casus uit de eigen praktijk mee en word je tijdens deze intervisie tafelronde bewust van de motieven en de effecten van je eigen handelen. Tijdens de intervisie gaat het om het stellen van de goede vragen aan elkaar, zodat je als </w:t>
      </w:r>
      <w:proofErr w:type="spellStart"/>
      <w:r w:rsidRPr="007917A6">
        <w:rPr>
          <w:rFonts w:ascii="Georgia" w:eastAsia="Times New Roman" w:hAnsi="Georgia" w:cs="Times New Roman"/>
          <w:color w:val="000000" w:themeColor="text1"/>
          <w:sz w:val="20"/>
          <w:szCs w:val="20"/>
          <w:lang w:eastAsia="nl-NL"/>
        </w:rPr>
        <w:t>aandachtsfunctionaris</w:t>
      </w:r>
      <w:proofErr w:type="spellEnd"/>
      <w:r w:rsidRPr="007917A6">
        <w:rPr>
          <w:rFonts w:ascii="Georgia" w:eastAsia="Times New Roman" w:hAnsi="Georgia" w:cs="Times New Roman"/>
          <w:color w:val="000000" w:themeColor="text1"/>
          <w:sz w:val="20"/>
          <w:szCs w:val="20"/>
          <w:lang w:eastAsia="nl-NL"/>
        </w:rPr>
        <w:t xml:space="preserve"> wordt aangezet tot kritische zelfreflectie en het ontwikkelen van effectiever gedrag.</w:t>
      </w:r>
    </w:p>
    <w:p w:rsidR="005A493B" w:rsidRPr="007917A6" w:rsidRDefault="005A493B" w:rsidP="007917A6">
      <w:pPr>
        <w:ind w:firstLine="708"/>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color w:val="000000" w:themeColor="text1"/>
          <w:sz w:val="20"/>
          <w:szCs w:val="20"/>
          <w:bdr w:val="none" w:sz="0" w:space="0" w:color="auto" w:frame="1"/>
          <w:lang w:eastAsia="nl-NL"/>
        </w:rPr>
        <w:t>NEEM</w:t>
      </w:r>
      <w:r w:rsidRPr="007917A6">
        <w:rPr>
          <w:rFonts w:ascii="Georgia" w:eastAsia="Times New Roman" w:hAnsi="Georgia" w:cs="Times New Roman"/>
          <w:color w:val="000000" w:themeColor="text1"/>
          <w:sz w:val="20"/>
          <w:szCs w:val="20"/>
          <w:lang w:eastAsia="nl-NL"/>
        </w:rPr>
        <w:t> een eigen casus mee op papier.</w:t>
      </w:r>
    </w:p>
    <w:p w:rsidR="005A493B" w:rsidRPr="007917A6" w:rsidRDefault="00586E81" w:rsidP="005A493B">
      <w:pPr>
        <w:pBdr>
          <w:bottom w:val="single" w:sz="6" w:space="4" w:color="DFD9CE"/>
        </w:pBdr>
        <w:ind w:left="720"/>
        <w:textAlignment w:val="baseline"/>
        <w:rPr>
          <w:rFonts w:ascii="Georgia" w:hAnsi="Georgia"/>
          <w:sz w:val="20"/>
          <w:szCs w:val="20"/>
        </w:rPr>
      </w:pPr>
      <w:r w:rsidRPr="007917A6">
        <w:rPr>
          <w:rFonts w:ascii="Georgia" w:eastAsia="Times New Roman" w:hAnsi="Georgia" w:cs="Times New Roman"/>
          <w:color w:val="000000" w:themeColor="text1"/>
          <w:sz w:val="20"/>
          <w:szCs w:val="20"/>
          <w:lang w:eastAsia="nl-NL"/>
        </w:rPr>
        <w:t>Drs</w:t>
      </w:r>
      <w:r w:rsidR="007917A6" w:rsidRPr="007917A6">
        <w:rPr>
          <w:rFonts w:ascii="Georgia" w:eastAsia="Times New Roman" w:hAnsi="Georgia" w:cs="Times New Roman"/>
          <w:color w:val="000000" w:themeColor="text1"/>
          <w:sz w:val="20"/>
          <w:szCs w:val="20"/>
          <w:lang w:eastAsia="nl-NL"/>
        </w:rPr>
        <w:t>.</w:t>
      </w:r>
      <w:r w:rsidRPr="007917A6">
        <w:rPr>
          <w:rFonts w:ascii="Georgia" w:eastAsia="Times New Roman" w:hAnsi="Georgia" w:cs="Times New Roman"/>
          <w:color w:val="000000" w:themeColor="text1"/>
          <w:sz w:val="20"/>
          <w:szCs w:val="20"/>
          <w:lang w:eastAsia="nl-NL"/>
        </w:rPr>
        <w:t xml:space="preserve"> </w:t>
      </w:r>
      <w:r w:rsidR="005A493B" w:rsidRPr="007917A6">
        <w:rPr>
          <w:rFonts w:ascii="Georgia" w:eastAsia="Times New Roman" w:hAnsi="Georgia" w:cs="Times New Roman"/>
          <w:color w:val="000000" w:themeColor="text1"/>
          <w:sz w:val="20"/>
          <w:szCs w:val="20"/>
          <w:lang w:eastAsia="nl-NL"/>
        </w:rPr>
        <w:t>Gert Scholten</w:t>
      </w:r>
      <w:r w:rsidR="007917A6" w:rsidRPr="007917A6">
        <w:rPr>
          <w:rFonts w:ascii="Georgia" w:eastAsia="Times New Roman" w:hAnsi="Georgia" w:cs="Times New Roman"/>
          <w:color w:val="000000" w:themeColor="text1"/>
          <w:sz w:val="20"/>
          <w:szCs w:val="20"/>
          <w:lang w:eastAsia="nl-NL"/>
        </w:rPr>
        <w:t xml:space="preserve">, </w:t>
      </w:r>
      <w:r w:rsidR="007917A6" w:rsidRPr="007917A6">
        <w:rPr>
          <w:rFonts w:ascii="Georgia" w:hAnsi="Georgia"/>
          <w:sz w:val="20"/>
          <w:szCs w:val="20"/>
        </w:rPr>
        <w:t>Trainer/docent/CRKBO geregistreerd</w:t>
      </w:r>
      <w:r w:rsidR="007917A6" w:rsidRPr="007917A6">
        <w:rPr>
          <w:rFonts w:ascii="Georgia" w:hAnsi="Georgia"/>
          <w:sz w:val="20"/>
          <w:szCs w:val="20"/>
        </w:rPr>
        <w:t>, Liever Lichter</w:t>
      </w:r>
    </w:p>
    <w:p w:rsidR="007917A6" w:rsidRPr="007917A6" w:rsidRDefault="007917A6" w:rsidP="005A493B">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p>
    <w:p w:rsidR="005A493B" w:rsidRPr="007917A6" w:rsidRDefault="005A493B" w:rsidP="005A493B">
      <w:pPr>
        <w:pBdr>
          <w:bottom w:val="single" w:sz="6" w:space="4" w:color="DFD9CE"/>
        </w:pBdr>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b/>
          <w:color w:val="000000" w:themeColor="text1"/>
          <w:sz w:val="20"/>
          <w:szCs w:val="20"/>
          <w:lang w:eastAsia="nl-NL"/>
        </w:rPr>
        <w:t>15:15</w:t>
      </w:r>
      <w:r w:rsidRPr="007917A6">
        <w:rPr>
          <w:rFonts w:ascii="Georgia" w:eastAsia="Times New Roman" w:hAnsi="Georgia" w:cs="Times New Roman"/>
          <w:color w:val="000000" w:themeColor="text1"/>
          <w:sz w:val="20"/>
          <w:szCs w:val="20"/>
          <w:lang w:eastAsia="nl-NL"/>
        </w:rPr>
        <w:t xml:space="preserve"> – Tafelronde 3</w:t>
      </w:r>
    </w:p>
    <w:p w:rsidR="005A493B" w:rsidRPr="007917A6" w:rsidRDefault="007917A6" w:rsidP="005A493B">
      <w:pPr>
        <w:pBdr>
          <w:bottom w:val="single" w:sz="6" w:space="4" w:color="DFD9CE"/>
        </w:pBdr>
        <w:ind w:left="720"/>
        <w:textAlignment w:val="baseline"/>
        <w:rPr>
          <w:rFonts w:ascii="Georgia" w:eastAsia="Times New Roman" w:hAnsi="Georgia" w:cs="Times New Roman"/>
          <w:b/>
          <w:color w:val="000000" w:themeColor="text1"/>
          <w:sz w:val="20"/>
          <w:szCs w:val="20"/>
          <w:lang w:eastAsia="nl-NL"/>
        </w:rPr>
      </w:pPr>
      <w:hyperlink r:id="rId7" w:anchor="ses_754" w:history="1">
        <w:r w:rsidR="005A493B" w:rsidRPr="007917A6">
          <w:rPr>
            <w:rFonts w:ascii="Georgia" w:eastAsia="Times New Roman" w:hAnsi="Georgia" w:cs="Times New Roman"/>
            <w:b/>
            <w:color w:val="000000" w:themeColor="text1"/>
            <w:sz w:val="20"/>
            <w:szCs w:val="20"/>
            <w:bdr w:val="none" w:sz="0" w:space="0" w:color="auto" w:frame="1"/>
            <w:lang w:eastAsia="nl-NL"/>
          </w:rPr>
          <w:t>Tafelronde 'Effectieve werkvormen voor het stimuleren van collega’s'</w:t>
        </w:r>
      </w:hyperlink>
    </w:p>
    <w:p w:rsidR="005A493B" w:rsidRPr="007917A6" w:rsidRDefault="005A493B" w:rsidP="005A493B">
      <w:pPr>
        <w:spacing w:after="240"/>
        <w:ind w:left="720"/>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color w:val="000000" w:themeColor="text1"/>
          <w:sz w:val="20"/>
          <w:szCs w:val="20"/>
          <w:lang w:eastAsia="nl-NL"/>
        </w:rPr>
        <w:t xml:space="preserve">Onder leiding van een ervaren </w:t>
      </w:r>
      <w:proofErr w:type="spellStart"/>
      <w:r w:rsidRPr="007917A6">
        <w:rPr>
          <w:rFonts w:ascii="Georgia" w:eastAsia="Times New Roman" w:hAnsi="Georgia" w:cs="Times New Roman"/>
          <w:color w:val="000000" w:themeColor="text1"/>
          <w:sz w:val="20"/>
          <w:szCs w:val="20"/>
          <w:lang w:eastAsia="nl-NL"/>
        </w:rPr>
        <w:t>aandachtsfunctionaris</w:t>
      </w:r>
      <w:proofErr w:type="spellEnd"/>
      <w:r w:rsidRPr="007917A6">
        <w:rPr>
          <w:rFonts w:ascii="Georgia" w:eastAsia="Times New Roman" w:hAnsi="Georgia" w:cs="Times New Roman"/>
          <w:color w:val="000000" w:themeColor="text1"/>
          <w:sz w:val="20"/>
          <w:szCs w:val="20"/>
          <w:lang w:eastAsia="nl-NL"/>
        </w:rPr>
        <w:t xml:space="preserve"> worden verschillende werkvormen behandeld die nuttig zijn bij stimuleren van het gebruik van de meldcode. Ook is er ruimte om ideeën van deelnemers te bespreken.</w:t>
      </w:r>
    </w:p>
    <w:p w:rsidR="005A493B" w:rsidRPr="007917A6" w:rsidRDefault="005A493B" w:rsidP="005A493B">
      <w:pPr>
        <w:pBdr>
          <w:bottom w:val="single" w:sz="6" w:space="4" w:color="DFD9CE"/>
        </w:pBdr>
        <w:ind w:left="720"/>
        <w:textAlignment w:val="baseline"/>
        <w:rPr>
          <w:rFonts w:ascii="Georgia" w:eastAsia="Times New Roman" w:hAnsi="Georgia" w:cs="Times New Roman"/>
          <w:color w:val="000000" w:themeColor="text1"/>
          <w:sz w:val="20"/>
          <w:szCs w:val="20"/>
          <w:bdr w:val="none" w:sz="0" w:space="0" w:color="auto" w:frame="1"/>
          <w:lang w:eastAsia="nl-NL"/>
        </w:rPr>
      </w:pPr>
      <w:r w:rsidRPr="007917A6">
        <w:rPr>
          <w:rFonts w:ascii="Georgia" w:eastAsia="Times New Roman" w:hAnsi="Georgia" w:cs="Times New Roman"/>
          <w:color w:val="000000" w:themeColor="text1"/>
          <w:sz w:val="20"/>
          <w:szCs w:val="20"/>
          <w:lang w:eastAsia="nl-NL"/>
        </w:rPr>
        <w:t>Cynthia Kaak, </w:t>
      </w:r>
      <w:proofErr w:type="spellStart"/>
      <w:r w:rsidR="006C432F" w:rsidRPr="007917A6">
        <w:rPr>
          <w:rFonts w:ascii="Georgia" w:eastAsia="Times New Roman" w:hAnsi="Georgia" w:cs="Times New Roman"/>
          <w:color w:val="000000" w:themeColor="text1"/>
          <w:sz w:val="20"/>
          <w:szCs w:val="20"/>
          <w:lang w:eastAsia="nl-NL"/>
        </w:rPr>
        <w:t>Aandachtsfunctionaris</w:t>
      </w:r>
      <w:proofErr w:type="spellEnd"/>
      <w:r w:rsidR="006C432F" w:rsidRPr="007917A6">
        <w:rPr>
          <w:rFonts w:ascii="Georgia" w:eastAsia="Times New Roman" w:hAnsi="Georgia" w:cs="Times New Roman"/>
          <w:color w:val="000000" w:themeColor="text1"/>
          <w:sz w:val="20"/>
          <w:szCs w:val="20"/>
          <w:lang w:eastAsia="nl-NL"/>
        </w:rPr>
        <w:t xml:space="preserve">, </w:t>
      </w:r>
      <w:r w:rsidRPr="007917A6">
        <w:rPr>
          <w:rFonts w:ascii="Georgia" w:eastAsia="Times New Roman" w:hAnsi="Georgia" w:cs="Times New Roman"/>
          <w:color w:val="000000" w:themeColor="text1"/>
          <w:sz w:val="20"/>
          <w:szCs w:val="20"/>
          <w:bdr w:val="none" w:sz="0" w:space="0" w:color="auto" w:frame="1"/>
          <w:lang w:eastAsia="nl-NL"/>
        </w:rPr>
        <w:t>Noord West Ziekenhuis</w:t>
      </w:r>
      <w:r w:rsidR="00586E81" w:rsidRPr="007917A6">
        <w:rPr>
          <w:rFonts w:ascii="Georgia" w:eastAsia="Times New Roman" w:hAnsi="Georgia" w:cs="Times New Roman"/>
          <w:color w:val="000000" w:themeColor="text1"/>
          <w:sz w:val="20"/>
          <w:szCs w:val="20"/>
          <w:lang w:eastAsia="nl-NL"/>
        </w:rPr>
        <w:t>groep, locatie Den Helder</w:t>
      </w:r>
      <w:r w:rsidRPr="007917A6">
        <w:rPr>
          <w:rFonts w:ascii="Georgia" w:eastAsia="Times New Roman" w:hAnsi="Georgia" w:cs="Times New Roman"/>
          <w:color w:val="000000" w:themeColor="text1"/>
          <w:sz w:val="20"/>
          <w:szCs w:val="20"/>
          <w:lang w:eastAsia="nl-NL"/>
        </w:rPr>
        <w:br/>
        <w:t xml:space="preserve">Maaike </w:t>
      </w:r>
      <w:proofErr w:type="spellStart"/>
      <w:r w:rsidRPr="007917A6">
        <w:rPr>
          <w:rFonts w:ascii="Georgia" w:eastAsia="Times New Roman" w:hAnsi="Georgia" w:cs="Times New Roman"/>
          <w:color w:val="000000" w:themeColor="text1"/>
          <w:sz w:val="20"/>
          <w:szCs w:val="20"/>
          <w:lang w:eastAsia="nl-NL"/>
        </w:rPr>
        <w:t>Brunekreef</w:t>
      </w:r>
      <w:proofErr w:type="spellEnd"/>
      <w:r w:rsidRPr="007917A6">
        <w:rPr>
          <w:rFonts w:ascii="Georgia" w:eastAsia="Times New Roman" w:hAnsi="Georgia" w:cs="Times New Roman"/>
          <w:color w:val="000000" w:themeColor="text1"/>
          <w:sz w:val="20"/>
          <w:szCs w:val="20"/>
          <w:lang w:eastAsia="nl-NL"/>
        </w:rPr>
        <w:t>, </w:t>
      </w:r>
      <w:proofErr w:type="spellStart"/>
      <w:r w:rsidRPr="007917A6">
        <w:rPr>
          <w:rFonts w:ascii="Georgia" w:eastAsia="Times New Roman" w:hAnsi="Georgia" w:cs="Times New Roman"/>
          <w:color w:val="000000" w:themeColor="text1"/>
          <w:sz w:val="20"/>
          <w:szCs w:val="20"/>
          <w:bdr w:val="none" w:sz="0" w:space="0" w:color="auto" w:frame="1"/>
          <w:lang w:eastAsia="nl-NL"/>
        </w:rPr>
        <w:t>Aandachtsfunctionaris</w:t>
      </w:r>
      <w:proofErr w:type="spellEnd"/>
      <w:r w:rsidR="006C432F" w:rsidRPr="007917A6">
        <w:rPr>
          <w:rFonts w:ascii="Georgia" w:eastAsia="Times New Roman" w:hAnsi="Georgia" w:cs="Times New Roman"/>
          <w:color w:val="000000" w:themeColor="text1"/>
          <w:sz w:val="20"/>
          <w:szCs w:val="20"/>
          <w:bdr w:val="none" w:sz="0" w:space="0" w:color="auto" w:frame="1"/>
          <w:lang w:eastAsia="nl-NL"/>
        </w:rPr>
        <w:t>,</w:t>
      </w:r>
      <w:r w:rsidRPr="007917A6">
        <w:rPr>
          <w:rFonts w:ascii="Georgia" w:eastAsia="Times New Roman" w:hAnsi="Georgia" w:cs="Times New Roman"/>
          <w:color w:val="000000" w:themeColor="text1"/>
          <w:sz w:val="20"/>
          <w:szCs w:val="20"/>
          <w:bdr w:val="none" w:sz="0" w:space="0" w:color="auto" w:frame="1"/>
          <w:lang w:eastAsia="nl-NL"/>
        </w:rPr>
        <w:t xml:space="preserve"> Isala</w:t>
      </w:r>
      <w:r w:rsidR="006C432F" w:rsidRPr="007917A6">
        <w:rPr>
          <w:rFonts w:ascii="Georgia" w:eastAsia="Times New Roman" w:hAnsi="Georgia" w:cs="Times New Roman"/>
          <w:color w:val="000000" w:themeColor="text1"/>
          <w:sz w:val="20"/>
          <w:szCs w:val="20"/>
          <w:bdr w:val="none" w:sz="0" w:space="0" w:color="auto" w:frame="1"/>
          <w:lang w:eastAsia="nl-NL"/>
        </w:rPr>
        <w:t xml:space="preserve"> Ziekenhuis</w:t>
      </w:r>
      <w:r w:rsidR="00586E81" w:rsidRPr="007917A6">
        <w:rPr>
          <w:rFonts w:ascii="Georgia" w:eastAsia="Times New Roman" w:hAnsi="Georgia" w:cs="Times New Roman"/>
          <w:color w:val="000000" w:themeColor="text1"/>
          <w:sz w:val="20"/>
          <w:szCs w:val="20"/>
          <w:bdr w:val="none" w:sz="0" w:space="0" w:color="auto" w:frame="1"/>
          <w:lang w:eastAsia="nl-NL"/>
        </w:rPr>
        <w:t>,</w:t>
      </w:r>
      <w:r w:rsidR="006C432F" w:rsidRPr="007917A6">
        <w:rPr>
          <w:rFonts w:ascii="Georgia" w:eastAsia="Times New Roman" w:hAnsi="Georgia" w:cs="Times New Roman"/>
          <w:color w:val="000000" w:themeColor="text1"/>
          <w:sz w:val="20"/>
          <w:szCs w:val="20"/>
          <w:bdr w:val="none" w:sz="0" w:space="0" w:color="auto" w:frame="1"/>
          <w:lang w:eastAsia="nl-NL"/>
        </w:rPr>
        <w:t xml:space="preserve"> Zwolle</w:t>
      </w:r>
    </w:p>
    <w:p w:rsidR="007917A6" w:rsidRPr="007917A6" w:rsidRDefault="007917A6" w:rsidP="005A493B">
      <w:pPr>
        <w:pBdr>
          <w:bottom w:val="single" w:sz="6" w:space="4" w:color="DFD9CE"/>
        </w:pBdr>
        <w:ind w:left="720"/>
        <w:textAlignment w:val="baseline"/>
        <w:rPr>
          <w:rFonts w:ascii="Georgia" w:eastAsia="Times New Roman" w:hAnsi="Georgia" w:cs="Times New Roman"/>
          <w:color w:val="000000" w:themeColor="text1"/>
          <w:sz w:val="20"/>
          <w:szCs w:val="20"/>
          <w:lang w:eastAsia="nl-NL"/>
        </w:rPr>
      </w:pPr>
    </w:p>
    <w:p w:rsidR="005A493B" w:rsidRPr="007917A6" w:rsidRDefault="005A493B" w:rsidP="005A493B">
      <w:pPr>
        <w:pBdr>
          <w:bottom w:val="single" w:sz="6" w:space="4" w:color="DFD9CE"/>
        </w:pBdr>
        <w:textAlignment w:val="baseline"/>
        <w:rPr>
          <w:rFonts w:ascii="Georgia" w:eastAsia="Times New Roman" w:hAnsi="Georgia" w:cs="Times New Roman"/>
          <w:color w:val="000000" w:themeColor="text1"/>
          <w:sz w:val="20"/>
          <w:szCs w:val="20"/>
          <w:lang w:eastAsia="nl-NL"/>
        </w:rPr>
      </w:pPr>
      <w:r w:rsidRPr="007917A6">
        <w:rPr>
          <w:rFonts w:ascii="Georgia" w:eastAsia="Times New Roman" w:hAnsi="Georgia" w:cs="Times New Roman"/>
          <w:b/>
          <w:bCs/>
          <w:color w:val="000000" w:themeColor="text1"/>
          <w:sz w:val="20"/>
          <w:szCs w:val="20"/>
          <w:bdr w:val="none" w:sz="0" w:space="0" w:color="auto" w:frame="1"/>
          <w:lang w:eastAsia="nl-NL"/>
        </w:rPr>
        <w:t>16:30</w:t>
      </w:r>
      <w:r w:rsidRPr="007917A6">
        <w:rPr>
          <w:rFonts w:ascii="Georgia" w:eastAsia="Times New Roman" w:hAnsi="Georgia" w:cs="Times New Roman"/>
          <w:color w:val="000000" w:themeColor="text1"/>
          <w:sz w:val="20"/>
          <w:szCs w:val="20"/>
          <w:lang w:eastAsia="nl-NL"/>
        </w:rPr>
        <w:t> - AFRONDING</w:t>
      </w:r>
    </w:p>
    <w:p w:rsidR="005A493B" w:rsidRPr="007917A6" w:rsidRDefault="005A493B" w:rsidP="005A493B">
      <w:pPr>
        <w:pBdr>
          <w:top w:val="single" w:sz="6" w:space="1" w:color="auto"/>
        </w:pBdr>
        <w:jc w:val="center"/>
        <w:rPr>
          <w:rFonts w:ascii="Georgia" w:eastAsia="Times New Roman" w:hAnsi="Georgia" w:cs="Arial"/>
          <w:vanish/>
          <w:color w:val="000000" w:themeColor="text1"/>
          <w:sz w:val="20"/>
          <w:szCs w:val="20"/>
          <w:lang w:eastAsia="nl-NL"/>
        </w:rPr>
      </w:pPr>
      <w:r w:rsidRPr="007917A6">
        <w:rPr>
          <w:rFonts w:ascii="Georgia" w:eastAsia="Times New Roman" w:hAnsi="Georgia" w:cs="Arial"/>
          <w:vanish/>
          <w:color w:val="000000" w:themeColor="text1"/>
          <w:sz w:val="20"/>
          <w:szCs w:val="20"/>
          <w:lang w:eastAsia="nl-NL"/>
        </w:rPr>
        <w:t>Onderkant formulier</w:t>
      </w:r>
    </w:p>
    <w:p w:rsidR="005A493B" w:rsidRPr="007917A6" w:rsidRDefault="005A493B">
      <w:pPr>
        <w:rPr>
          <w:rFonts w:ascii="Georgia" w:hAnsi="Georgia"/>
          <w:color w:val="000000" w:themeColor="text1"/>
          <w:sz w:val="20"/>
          <w:szCs w:val="20"/>
        </w:rPr>
      </w:pPr>
    </w:p>
    <w:sectPr w:rsidR="005A493B" w:rsidRPr="007917A6" w:rsidSect="006953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3B"/>
    <w:rsid w:val="00586E81"/>
    <w:rsid w:val="005A493B"/>
    <w:rsid w:val="006953AA"/>
    <w:rsid w:val="006C432F"/>
    <w:rsid w:val="007917A6"/>
    <w:rsid w:val="007936A4"/>
    <w:rsid w:val="009C6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6F5E7F"/>
  <w15:chartTrackingRefBased/>
  <w15:docId w15:val="{A86D2EE6-F6ED-DE47-86AC-2E089AA3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493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5A493B"/>
  </w:style>
  <w:style w:type="paragraph" w:styleId="Bovenkantformulier">
    <w:name w:val="HTML Top of Form"/>
    <w:basedOn w:val="Standaard"/>
    <w:next w:val="Standaard"/>
    <w:link w:val="BovenkantformulierChar"/>
    <w:hidden/>
    <w:uiPriority w:val="99"/>
    <w:semiHidden/>
    <w:unhideWhenUsed/>
    <w:rsid w:val="005A493B"/>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5A493B"/>
    <w:rPr>
      <w:rFonts w:ascii="Arial" w:eastAsia="Times New Roman" w:hAnsi="Arial" w:cs="Arial"/>
      <w:vanish/>
      <w:sz w:val="16"/>
      <w:szCs w:val="16"/>
      <w:lang w:eastAsia="nl-NL"/>
    </w:rPr>
  </w:style>
  <w:style w:type="character" w:customStyle="1" w:styleId="time">
    <w:name w:val="time"/>
    <w:basedOn w:val="Standaardalinea-lettertype"/>
    <w:rsid w:val="005A493B"/>
  </w:style>
  <w:style w:type="character" w:styleId="Hyperlink">
    <w:name w:val="Hyperlink"/>
    <w:basedOn w:val="Standaardalinea-lettertype"/>
    <w:uiPriority w:val="99"/>
    <w:semiHidden/>
    <w:unhideWhenUsed/>
    <w:rsid w:val="005A493B"/>
    <w:rPr>
      <w:color w:val="0000FF"/>
      <w:u w:val="single"/>
    </w:rPr>
  </w:style>
  <w:style w:type="character" w:customStyle="1" w:styleId="jobtitle">
    <w:name w:val="jobtitle"/>
    <w:basedOn w:val="Standaardalinea-lettertype"/>
    <w:rsid w:val="005A493B"/>
  </w:style>
  <w:style w:type="character" w:customStyle="1" w:styleId="caps">
    <w:name w:val="caps"/>
    <w:basedOn w:val="Standaardalinea-lettertype"/>
    <w:rsid w:val="005A493B"/>
  </w:style>
  <w:style w:type="paragraph" w:styleId="Onderkantformulier">
    <w:name w:val="HTML Bottom of Form"/>
    <w:basedOn w:val="Standaard"/>
    <w:next w:val="Standaard"/>
    <w:link w:val="OnderkantformulierChar"/>
    <w:hidden/>
    <w:uiPriority w:val="99"/>
    <w:semiHidden/>
    <w:unhideWhenUsed/>
    <w:rsid w:val="005A493B"/>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5A493B"/>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2347">
      <w:bodyDiv w:val="1"/>
      <w:marLeft w:val="0"/>
      <w:marRight w:val="0"/>
      <w:marTop w:val="0"/>
      <w:marBottom w:val="0"/>
      <w:divBdr>
        <w:top w:val="none" w:sz="0" w:space="0" w:color="auto"/>
        <w:left w:val="none" w:sz="0" w:space="0" w:color="auto"/>
        <w:bottom w:val="none" w:sz="0" w:space="0" w:color="auto"/>
        <w:right w:val="none" w:sz="0" w:space="0" w:color="auto"/>
      </w:divBdr>
      <w:divsChild>
        <w:div w:id="1956014396">
          <w:marLeft w:val="0"/>
          <w:marRight w:val="0"/>
          <w:marTop w:val="0"/>
          <w:marBottom w:val="0"/>
          <w:divBdr>
            <w:top w:val="none" w:sz="0" w:space="0" w:color="auto"/>
            <w:left w:val="none" w:sz="0" w:space="0" w:color="auto"/>
            <w:bottom w:val="none" w:sz="0" w:space="0" w:color="auto"/>
            <w:right w:val="none" w:sz="0" w:space="0" w:color="auto"/>
          </w:divBdr>
        </w:div>
        <w:div w:id="1447502276">
          <w:marLeft w:val="0"/>
          <w:marRight w:val="0"/>
          <w:marTop w:val="0"/>
          <w:marBottom w:val="0"/>
          <w:divBdr>
            <w:top w:val="none" w:sz="0" w:space="0" w:color="auto"/>
            <w:left w:val="none" w:sz="0" w:space="0" w:color="auto"/>
            <w:bottom w:val="none" w:sz="0" w:space="0" w:color="auto"/>
            <w:right w:val="none" w:sz="0" w:space="0" w:color="auto"/>
          </w:divBdr>
        </w:div>
        <w:div w:id="1728525207">
          <w:marLeft w:val="0"/>
          <w:marRight w:val="0"/>
          <w:marTop w:val="0"/>
          <w:marBottom w:val="0"/>
          <w:divBdr>
            <w:top w:val="none" w:sz="0" w:space="0" w:color="auto"/>
            <w:left w:val="none" w:sz="0" w:space="0" w:color="auto"/>
            <w:bottom w:val="none" w:sz="0" w:space="0" w:color="auto"/>
            <w:right w:val="none" w:sz="0" w:space="0" w:color="auto"/>
          </w:divBdr>
        </w:div>
        <w:div w:id="905532983">
          <w:marLeft w:val="0"/>
          <w:marRight w:val="0"/>
          <w:marTop w:val="0"/>
          <w:marBottom w:val="0"/>
          <w:divBdr>
            <w:top w:val="none" w:sz="0" w:space="0" w:color="auto"/>
            <w:left w:val="none" w:sz="0" w:space="0" w:color="auto"/>
            <w:bottom w:val="none" w:sz="0" w:space="0" w:color="auto"/>
            <w:right w:val="none" w:sz="0" w:space="0" w:color="auto"/>
          </w:divBdr>
        </w:div>
      </w:divsChild>
    </w:div>
    <w:div w:id="12898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vak.nl/leden/inschrijven_bijscholingsdagen.html?ses=7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753" TargetMode="External"/><Relationship Id="rId5" Type="http://schemas.openxmlformats.org/officeDocument/2006/relationships/hyperlink" Target="https://lvak.nl/leden/inschrijven_bijscholingsdagen.html?ses=752" TargetMode="External"/><Relationship Id="rId4" Type="http://schemas.openxmlformats.org/officeDocument/2006/relationships/hyperlink" Target="https://lvak.nl/leden/inschrijven_bijscholingsdagen.html?ses=750"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502</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2019-04-05T11:49:00Z</dcterms:created>
  <dcterms:modified xsi:type="dcterms:W3CDTF">2019-04-12T09:12:00Z</dcterms:modified>
</cp:coreProperties>
</file>